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E9" w:rsidRPr="00E46FEE" w:rsidRDefault="00447FE9" w:rsidP="00F71260">
      <w:pPr>
        <w:rPr>
          <w:rFonts w:ascii="Arial" w:hAnsi="Arial" w:cs="Arial"/>
          <w:sz w:val="32"/>
          <w:szCs w:val="22"/>
        </w:rPr>
      </w:pPr>
    </w:p>
    <w:p w:rsidR="00F71260" w:rsidRPr="00202D91" w:rsidRDefault="00F71260" w:rsidP="00F71260">
      <w:pPr>
        <w:tabs>
          <w:tab w:val="left" w:pos="-1440"/>
        </w:tabs>
        <w:jc w:val="center"/>
        <w:rPr>
          <w:rFonts w:ascii="Tahoma" w:hAnsi="Tahoma" w:cs="Tahoma"/>
          <w:b/>
          <w:lang w:val="nl-BE"/>
        </w:rPr>
      </w:pPr>
    </w:p>
    <w:p w:rsidR="004D37D9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Volgende aanvrager(s)</w:t>
      </w:r>
    </w:p>
    <w:p w:rsidR="004529E8" w:rsidRPr="004529E8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</w:rPr>
      </w:pPr>
      <w:r w:rsidRPr="004529E8">
        <w:rPr>
          <w:rFonts w:ascii="Tahoma" w:hAnsi="Tahoma" w:cs="Tahoma"/>
          <w:noProof/>
          <w:color w:val="000000" w:themeColor="text1"/>
          <w:sz w:val="24"/>
          <w:lang w:val="nl-BE"/>
        </w:rPr>
        <w:t>mevrouw De Backer Elsie</w:t>
      </w:r>
      <w:r>
        <w:rPr>
          <w:rFonts w:ascii="Tahoma" w:hAnsi="Tahoma" w:cs="Tahoma"/>
          <w:noProof/>
          <w:color w:val="000000" w:themeColor="text1"/>
          <w:sz w:val="24"/>
          <w:lang w:val="nl-BE"/>
        </w:rPr>
        <w:t xml:space="preserve"> - </w:t>
      </w:r>
      <w:r w:rsidRPr="004529E8">
        <w:rPr>
          <w:rFonts w:ascii="Tahoma" w:hAnsi="Tahoma" w:cs="Tahoma"/>
          <w:noProof/>
          <w:color w:val="000000" w:themeColor="text1"/>
          <w:sz w:val="24"/>
          <w:lang w:val="nl-BE"/>
        </w:rPr>
        <w:t>de heer Van Hee Franky</w:t>
      </w:r>
    </w:p>
    <w:p w:rsidR="004529E8" w:rsidRPr="00202D91" w:rsidRDefault="004529E8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603E27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Heeft/hebben een aanvraag ingediend voor:</w:t>
      </w:r>
    </w:p>
    <w:p w:rsidR="00BD2EEA" w:rsidRPr="00BD2EEA" w:rsidRDefault="00181F17" w:rsidP="00BD2EEA">
      <w:pPr>
        <w:pStyle w:val="Cobra"/>
        <w:rPr>
          <w:sz w:val="24"/>
        </w:rPr>
      </w:pPr>
      <w:r w:rsidRPr="00BD2EEA">
        <w:rPr>
          <w:sz w:val="24"/>
        </w:rPr>
        <w:t>- stedenbouwkundige handelingen</w:t>
      </w:r>
    </w:p>
    <w:p w:rsidR="000E1770" w:rsidRPr="00BD2EEA" w:rsidRDefault="000E1770" w:rsidP="00BD2EEA">
      <w:pPr>
        <w:pStyle w:val="Cobra"/>
        <w:rPr>
          <w:sz w:val="24"/>
        </w:rPr>
      </w:pPr>
    </w:p>
    <w:p w:rsidR="00BD2EEA" w:rsidRDefault="00BD2EEA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Kort omschreven gaat het over</w:t>
      </w:r>
      <w:r w:rsidR="00DA46EE">
        <w:rPr>
          <w:rFonts w:ascii="Tahoma" w:hAnsi="Tahoma" w:cs="Tahoma"/>
          <w:color w:val="232323"/>
          <w:sz w:val="24"/>
          <w:szCs w:val="24"/>
          <w:lang w:val="nl-BE"/>
        </w:rPr>
        <w:t>: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functiewijziging naar vakantiewoning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.</w:t>
      </w:r>
    </w:p>
    <w:p w:rsidR="004D37D9" w:rsidRPr="00202D91" w:rsidRDefault="004D37D9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F36D70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De aanvraag heeft als adres(sen):</w:t>
      </w:r>
      <w:r w:rsidR="005961EC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Mosseveldstraat 26, 9290 Berlare</w:t>
      </w:r>
    </w:p>
    <w:p w:rsidR="00F36D70" w:rsidRPr="00E46FEE" w:rsidRDefault="00181F17" w:rsidP="00F36D70">
      <w:pPr>
        <w:rPr>
          <w:rFonts w:ascii="Tahoma" w:hAnsi="Tahoma" w:cs="Tahoma"/>
          <w:sz w:val="24"/>
          <w:szCs w:val="24"/>
        </w:rPr>
      </w:pPr>
      <w:r w:rsidRPr="00E46FEE">
        <w:rPr>
          <w:rFonts w:ascii="Tahoma" w:hAnsi="Tahoma" w:cs="Tahoma"/>
          <w:sz w:val="24"/>
          <w:szCs w:val="24"/>
          <w:lang w:val="nl-BE"/>
        </w:rPr>
        <w:t>met als kadastrale omschrijving</w:t>
      </w:r>
      <w:r>
        <w:rPr>
          <w:rFonts w:ascii="Tahoma" w:hAnsi="Tahoma" w:cs="Tahoma"/>
          <w:sz w:val="24"/>
          <w:szCs w:val="24"/>
          <w:lang w:val="nl-BE"/>
        </w:rPr>
        <w:t xml:space="preserve">: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BERLARE 3 AFD (OVERMERE)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sectie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A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0508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A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 </w:t>
      </w:r>
      <w:r w:rsidR="00603E27">
        <w:rPr>
          <w:rFonts w:ascii="Tahoma" w:hAnsi="Tahoma" w:cs="Tahoma"/>
          <w:sz w:val="24"/>
          <w:szCs w:val="24"/>
          <w:lang w:val="nl-BE"/>
        </w:rPr>
        <w:t>.</w:t>
      </w:r>
    </w:p>
    <w:p w:rsidR="004D37D9" w:rsidRPr="00202D91" w:rsidRDefault="004D37D9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Het college van burgemeester en schepenen heeft op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12 april 2019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volgende beslissing genomen: de omgevingsvergunning werd verleend.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br/>
      </w:r>
      <w:r>
        <w:rPr>
          <w:rFonts w:ascii="Tahoma" w:hAnsi="Tahoma" w:cs="Tahoma"/>
          <w:color w:val="232323"/>
          <w:sz w:val="24"/>
          <w:szCs w:val="24"/>
          <w:lang w:val="nl-BE"/>
        </w:rPr>
        <w:t>D</w:t>
      </w:r>
      <w:bookmarkStart w:id="0" w:name="_GoBack"/>
      <w:bookmarkEnd w:id="0"/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e omgevingsvergunning werd verleend </w:t>
      </w:r>
      <w:r w:rsidR="0067243A">
        <w:rPr>
          <w:rFonts w:ascii="Tahoma" w:hAnsi="Tahoma" w:cs="Tahoma"/>
          <w:color w:val="232323"/>
          <w:sz w:val="24"/>
          <w:szCs w:val="24"/>
          <w:lang w:val="nl-BE"/>
        </w:rPr>
        <w:t>met voorwaarden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.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br/>
      </w:r>
    </w:p>
    <w:p w:rsidR="00D171D6" w:rsidRPr="00D171D6" w:rsidRDefault="00181F17" w:rsidP="00D171D6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2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beslissing ligt van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18 april 2019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tot en met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18 mei 2019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ter inzage bij de gemeentelijke dienst vergunningen 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(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Dorp 22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,</w:t>
      </w:r>
      <w:r w:rsid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9290 Berlare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). </w:t>
      </w:r>
      <w:r w:rsidRPr="00D171D6">
        <w:rPr>
          <w:rFonts w:ascii="Tahoma" w:hAnsi="Tahoma" w:cs="Tahoma"/>
          <w:sz w:val="24"/>
          <w:szCs w:val="22"/>
          <w:lang w:val="nl-BE"/>
        </w:rPr>
        <w:t>De balie is open op volgende uren:</w:t>
      </w:r>
    </w:p>
    <w:p w:rsidR="00D171D6" w:rsidRPr="00D171D6" w:rsidRDefault="00D171D6" w:rsidP="00D171D6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1770" w:rsidTr="00B6459A">
        <w:tc>
          <w:tcPr>
            <w:tcW w:w="3020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Voormiddag</w:t>
            </w: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Namiddag</w:t>
            </w:r>
          </w:p>
        </w:tc>
      </w:tr>
      <w:tr w:rsidR="000E1770" w:rsidTr="00B6459A">
        <w:tc>
          <w:tcPr>
            <w:tcW w:w="3020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Maandag</w:t>
            </w: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8:30 – 12:00</w:t>
            </w:r>
          </w:p>
        </w:tc>
        <w:tc>
          <w:tcPr>
            <w:tcW w:w="3021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</w:tr>
      <w:tr w:rsidR="000E1770" w:rsidTr="00B6459A">
        <w:tc>
          <w:tcPr>
            <w:tcW w:w="3020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Dinsdag</w:t>
            </w:r>
          </w:p>
        </w:tc>
        <w:tc>
          <w:tcPr>
            <w:tcW w:w="3021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13:30 – 19:00</w:t>
            </w:r>
          </w:p>
        </w:tc>
      </w:tr>
      <w:tr w:rsidR="000E1770" w:rsidTr="00B6459A">
        <w:tc>
          <w:tcPr>
            <w:tcW w:w="3020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Woensdag</w:t>
            </w:r>
          </w:p>
        </w:tc>
        <w:tc>
          <w:tcPr>
            <w:tcW w:w="3021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13:30 – 17:00</w:t>
            </w:r>
          </w:p>
        </w:tc>
      </w:tr>
      <w:tr w:rsidR="000E1770" w:rsidTr="00B6459A">
        <w:tc>
          <w:tcPr>
            <w:tcW w:w="3020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Donderdag</w:t>
            </w: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8:30 – 12:00</w:t>
            </w:r>
          </w:p>
        </w:tc>
        <w:tc>
          <w:tcPr>
            <w:tcW w:w="3021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</w:tr>
      <w:tr w:rsidR="000E1770" w:rsidTr="00B6459A">
        <w:tc>
          <w:tcPr>
            <w:tcW w:w="3020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Vrijdag</w:t>
            </w:r>
          </w:p>
        </w:tc>
        <w:tc>
          <w:tcPr>
            <w:tcW w:w="3021" w:type="dxa"/>
          </w:tcPr>
          <w:p w:rsidR="00D171D6" w:rsidRPr="00D171D6" w:rsidRDefault="00181F17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  <w:r w:rsidRPr="00D171D6">
              <w:rPr>
                <w:rFonts w:ascii="Tahoma" w:hAnsi="Tahoma" w:cs="Tahoma"/>
                <w:sz w:val="24"/>
                <w:szCs w:val="22"/>
                <w:lang w:val="nl-BE"/>
              </w:rPr>
              <w:t>8:30 – 12:00</w:t>
            </w:r>
          </w:p>
        </w:tc>
        <w:tc>
          <w:tcPr>
            <w:tcW w:w="3021" w:type="dxa"/>
          </w:tcPr>
          <w:p w:rsidR="00D171D6" w:rsidRPr="00D171D6" w:rsidRDefault="00D171D6" w:rsidP="00B6459A">
            <w:pPr>
              <w:outlineLvl w:val="0"/>
              <w:rPr>
                <w:rFonts w:ascii="Tahoma" w:hAnsi="Tahoma" w:cs="Tahoma"/>
                <w:sz w:val="24"/>
                <w:szCs w:val="22"/>
              </w:rPr>
            </w:pPr>
          </w:p>
        </w:tc>
      </w:tr>
    </w:tbl>
    <w:p w:rsidR="00202D91" w:rsidRDefault="00202D91" w:rsidP="00F36D70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202D91" w:rsidRPr="00202D91" w:rsidRDefault="00202D91" w:rsidP="00202D91">
      <w:pPr>
        <w:outlineLvl w:val="0"/>
        <w:rPr>
          <w:rFonts w:ascii="Tahoma" w:hAnsi="Tahoma" w:cs="Tahoma"/>
          <w:sz w:val="24"/>
          <w:szCs w:val="24"/>
        </w:rPr>
      </w:pPr>
    </w:p>
    <w:p w:rsidR="00CD3E63" w:rsidRPr="00CD3E63" w:rsidRDefault="00181F17" w:rsidP="00CD3E63">
      <w:pPr>
        <w:pStyle w:val="Plattetekst"/>
        <w:ind w:left="0"/>
        <w:jc w:val="both"/>
        <w:rPr>
          <w:rFonts w:ascii="Tahoma" w:hAnsi="Tahoma" w:cs="Tahoma"/>
          <w:sz w:val="24"/>
          <w:lang w:val="nl-BE"/>
        </w:rPr>
      </w:pPr>
      <w:r w:rsidRPr="00CD3E63">
        <w:rPr>
          <w:rFonts w:ascii="Tahoma" w:hAnsi="Tahoma" w:cs="Tahoma"/>
          <w:color w:val="222222"/>
          <w:sz w:val="24"/>
          <w:lang w:val="nl-BE"/>
        </w:rPr>
        <w:t>U kunt, als betrokken publiek, een beroep instellen tegen deze</w:t>
      </w:r>
      <w:r w:rsidRPr="00CD3E63">
        <w:rPr>
          <w:rFonts w:ascii="Tahoma" w:hAnsi="Tahoma" w:cs="Tahoma"/>
          <w:color w:val="222222"/>
          <w:spacing w:val="-2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beslissing.</w:t>
      </w:r>
      <w:r>
        <w:rPr>
          <w:rFonts w:ascii="Tahoma" w:hAnsi="Tahoma" w:cs="Tahoma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 xml:space="preserve">U maakt deel uit van het betrokken publiek als u als </w:t>
      </w:r>
      <w:r w:rsidRPr="00CD3E63">
        <w:rPr>
          <w:rFonts w:ascii="Tahoma" w:hAnsi="Tahoma" w:cs="Tahoma"/>
          <w:color w:val="222222"/>
          <w:sz w:val="24"/>
          <w:lang w:val="nl-BE"/>
        </w:rPr>
        <w:t>natuurlijke persoon, rechtspersoon, vereniging, organisatie of groep met rechtspersoonlijkheid gevolgen ondervindt of waarschijnlijk</w:t>
      </w:r>
      <w:r w:rsidRPr="00CD3E63">
        <w:rPr>
          <w:rFonts w:ascii="Tahoma" w:hAnsi="Tahoma" w:cs="Tahoma"/>
          <w:color w:val="222222"/>
          <w:spacing w:val="-1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ondervindt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van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of</w:t>
      </w:r>
      <w:r w:rsidRPr="00CD3E63">
        <w:rPr>
          <w:rFonts w:ascii="Tahoma" w:hAnsi="Tahoma" w:cs="Tahoma"/>
          <w:color w:val="222222"/>
          <w:spacing w:val="-9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belanghebbende</w:t>
      </w:r>
      <w:r w:rsidRPr="00CD3E63">
        <w:rPr>
          <w:rFonts w:ascii="Tahoma" w:hAnsi="Tahoma" w:cs="Tahoma"/>
          <w:color w:val="222222"/>
          <w:spacing w:val="-15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bent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bij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de</w:t>
      </w:r>
      <w:r w:rsidRPr="00CD3E63">
        <w:rPr>
          <w:rFonts w:ascii="Tahoma" w:hAnsi="Tahoma" w:cs="Tahoma"/>
          <w:color w:val="222222"/>
          <w:spacing w:val="-15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besluitvorming</w:t>
      </w:r>
      <w:r w:rsidRPr="00CD3E63">
        <w:rPr>
          <w:rFonts w:ascii="Tahoma" w:hAnsi="Tahoma" w:cs="Tahoma"/>
          <w:color w:val="222222"/>
          <w:spacing w:val="-1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over</w:t>
      </w:r>
      <w:r w:rsidRPr="00CD3E63">
        <w:rPr>
          <w:rFonts w:ascii="Tahoma" w:hAnsi="Tahoma" w:cs="Tahoma"/>
          <w:color w:val="222222"/>
          <w:spacing w:val="-11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de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afgifte</w:t>
      </w:r>
      <w:r w:rsidRPr="00CD3E63">
        <w:rPr>
          <w:rFonts w:ascii="Tahoma" w:hAnsi="Tahoma" w:cs="Tahoma"/>
          <w:color w:val="222222"/>
          <w:spacing w:val="-12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 xml:space="preserve">van een omgevingsvergunning of de bijstelling </w:t>
      </w:r>
      <w:r w:rsidRPr="00CD3E63">
        <w:rPr>
          <w:rFonts w:ascii="Tahoma" w:hAnsi="Tahoma" w:cs="Tahoma"/>
          <w:color w:val="222222"/>
          <w:sz w:val="24"/>
          <w:lang w:val="nl-BE"/>
        </w:rPr>
        <w:t>van de</w:t>
      </w:r>
      <w:r w:rsidRPr="00CD3E63">
        <w:rPr>
          <w:rFonts w:ascii="Tahoma" w:hAnsi="Tahoma" w:cs="Tahoma"/>
          <w:color w:val="222222"/>
          <w:spacing w:val="-20"/>
          <w:sz w:val="24"/>
          <w:lang w:val="nl-BE"/>
        </w:rPr>
        <w:t xml:space="preserve"> </w:t>
      </w:r>
      <w:r w:rsidRPr="00CD3E63">
        <w:rPr>
          <w:rFonts w:ascii="Tahoma" w:hAnsi="Tahoma" w:cs="Tahoma"/>
          <w:color w:val="222222"/>
          <w:sz w:val="24"/>
          <w:lang w:val="nl-BE"/>
        </w:rPr>
        <w:t>vergunningsvoorwaarden.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Bezorg hiertoe een beroepschrift:</w:t>
      </w:r>
    </w:p>
    <w:p w:rsidR="004D37D9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- digitaal via het omgevingsloket (www.omgevingsloket.be) ,</w:t>
      </w:r>
      <w:r w:rsidR="00CD3E63">
        <w:rPr>
          <w:rFonts w:ascii="Tahoma" w:hAnsi="Tahoma" w:cs="Tahoma"/>
          <w:color w:val="232323"/>
          <w:sz w:val="24"/>
          <w:szCs w:val="24"/>
          <w:lang w:val="nl-BE"/>
        </w:rPr>
        <w:t xml:space="preserve"> OF</w:t>
      </w:r>
    </w:p>
    <w:p w:rsidR="004D37D9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- per aangetekende brief of via afgifte tegen ontvangstbewijs aan:</w:t>
      </w:r>
    </w:p>
    <w:p w:rsidR="004D37D9" w:rsidRPr="00202D91" w:rsidRDefault="00181F17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deputatie van de provincie </w:t>
      </w:r>
      <w:r w:rsidR="00202D91" w:rsidRPr="00202D91">
        <w:rPr>
          <w:rFonts w:ascii="Tahoma" w:hAnsi="Tahoma" w:cs="Tahoma"/>
          <w:color w:val="232323"/>
          <w:sz w:val="24"/>
          <w:szCs w:val="24"/>
          <w:lang w:val="nl-BE"/>
        </w:rPr>
        <w:t>Oost-Vlaanderen</w:t>
      </w:r>
    </w:p>
    <w:p w:rsidR="004D37D9" w:rsidRPr="00202D91" w:rsidRDefault="00181F17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proofErr w:type="spellStart"/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Gouvernementstraat</w:t>
      </w:r>
      <w:proofErr w:type="spellEnd"/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 1</w:t>
      </w:r>
    </w:p>
    <w:p w:rsidR="00202D91" w:rsidRPr="00202D91" w:rsidRDefault="00181F17" w:rsidP="00202D91">
      <w:pPr>
        <w:widowControl w:val="0"/>
        <w:autoSpaceDE w:val="0"/>
        <w:autoSpaceDN w:val="0"/>
        <w:adjustRightInd w:val="0"/>
        <w:ind w:firstLine="142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9000 Gent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Volg hierbij de volgende aanwijzingen nauwgezet op. Als u dat niet doet zal de deputatie bijna zeker verplicht zijn om uw beroep onontvankelijk te verklaren.</w:t>
      </w:r>
    </w:p>
    <w:p w:rsidR="004D37D9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CD3E63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>
        <w:rPr>
          <w:rFonts w:ascii="Tahoma" w:hAnsi="Tahoma" w:cs="Tahoma"/>
          <w:color w:val="232323"/>
          <w:sz w:val="24"/>
          <w:szCs w:val="24"/>
          <w:lang w:val="nl-BE"/>
        </w:rPr>
        <w:t xml:space="preserve">Dien het beroep in binnen dertig dagen die ingaan op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18 april 201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9</w:t>
      </w:r>
      <w:r>
        <w:rPr>
          <w:rFonts w:ascii="Tahoma" w:hAnsi="Tahoma" w:cs="Tahoma"/>
          <w:color w:val="232323"/>
          <w:sz w:val="24"/>
          <w:szCs w:val="24"/>
          <w:lang w:val="nl-BE"/>
        </w:rPr>
        <w:t>. Deze dag is niet inbegrepen.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Bezorg gelijktijdig bij beveiligde zending (bij aangetekende brief, of tegen ontvangstbewijs, of via het omgevingsloket) een afschrift van uw beroepschrift aan: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de vergunningsaanvrager. Het adres van de vergunningsaanvrager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 vindt u in de beslissing.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het college van burgemeester en schepenen van </w:t>
      </w:r>
      <w:r w:rsidR="00D24BAB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Berlare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. 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Vermeld in uw beroepschrift het volgende: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uw naam en adres en het feit dat u een beroep instelt als lid van het betrokken publiek;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de volgende referentie: </w:t>
      </w:r>
      <w:r w:rsidRPr="00202D91">
        <w:rPr>
          <w:rFonts w:ascii="Tahoma" w:eastAsiaTheme="minorHAnsi" w:hAnsi="Tahoma" w:cs="Tahoma"/>
          <w:noProof/>
          <w:color w:val="232323"/>
          <w:sz w:val="24"/>
          <w:szCs w:val="24"/>
          <w:lang w:val="nl-BE" w:eastAsia="en-US"/>
        </w:rPr>
        <w:t>OMV_2019018680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de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 xml:space="preserve"> redenen waarom u beroep aantekent;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een omschrijving van de gevolgen die u ondervindt of waarschijnlijk ondervindt van deze beslissing of het belang dat u hebt bij de besluitvorming over de afgifte van de omgeving</w:t>
      </w:r>
      <w:r w:rsidR="00DD2167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s</w:t>
      </w: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vergunning.</w:t>
      </w:r>
    </w:p>
    <w:p w:rsidR="004D37D9" w:rsidRPr="00202D91" w:rsidRDefault="00181F17" w:rsidP="004D37D9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232323"/>
          <w:sz w:val="24"/>
          <w:szCs w:val="24"/>
          <w:lang w:eastAsia="en-US"/>
        </w:rPr>
      </w:pPr>
      <w:r w:rsidRPr="00202D91">
        <w:rPr>
          <w:rFonts w:ascii="Tahoma" w:eastAsiaTheme="minorHAnsi" w:hAnsi="Tahoma" w:cs="Tahoma"/>
          <w:color w:val="232323"/>
          <w:sz w:val="24"/>
          <w:szCs w:val="24"/>
          <w:lang w:val="nl-BE" w:eastAsia="en-US"/>
        </w:rPr>
        <w:t>of u gehoord wenst te worden.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Stort een dossiertaks van 100 </w:t>
      </w:r>
      <w:r w:rsidRPr="00DD2167">
        <w:rPr>
          <w:rFonts w:ascii="Tahoma" w:hAnsi="Tahoma" w:cs="Tahoma"/>
          <w:color w:val="232323"/>
          <w:sz w:val="24"/>
          <w:szCs w:val="24"/>
          <w:lang w:val="nl-BE"/>
        </w:rPr>
        <w:t xml:space="preserve">euro </w:t>
      </w:r>
      <w:r w:rsidR="00DD2167" w:rsidRP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>op de rekening van de provincie Oost-Vlaan</w:t>
      </w:r>
      <w:r w:rsid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 xml:space="preserve">deren met rekeningnummer: BE07 0962 4100 </w:t>
      </w:r>
      <w:r w:rsidR="00DD2167" w:rsidRPr="00DD2167">
        <w:rPr>
          <w:rFonts w:ascii="Tahoma" w:hAnsi="Tahoma" w:cs="Tahoma"/>
          <w:color w:val="333333"/>
          <w:sz w:val="24"/>
          <w:szCs w:val="24"/>
          <w:shd w:val="clear" w:color="auto" w:fill="FFFFFF"/>
          <w:lang w:val="nl-BE"/>
        </w:rPr>
        <w:t xml:space="preserve">1066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met als referentie “beroep omgevingsvergunning </w:t>
      </w:r>
      <w:r w:rsidRPr="00202D91">
        <w:rPr>
          <w:rFonts w:ascii="Tahoma" w:hAnsi="Tahoma" w:cs="Tahoma"/>
          <w:noProof/>
          <w:color w:val="232323"/>
          <w:sz w:val="24"/>
          <w:szCs w:val="24"/>
          <w:lang w:val="nl-BE"/>
        </w:rPr>
        <w:t>OMV_2019018680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” en voeg het betalingsbewijs toe aan uw beroepschrift. </w:t>
      </w:r>
    </w:p>
    <w:p w:rsidR="004D37D9" w:rsidRPr="00202D91" w:rsidRDefault="004D37D9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</w:p>
    <w:p w:rsidR="004D37D9" w:rsidRPr="00202D91" w:rsidRDefault="00181F17" w:rsidP="004D37D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32323"/>
          <w:sz w:val="24"/>
          <w:szCs w:val="24"/>
        </w:rPr>
      </w:pP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 xml:space="preserve">De teksten </w:t>
      </w:r>
      <w:r w:rsidRPr="00202D91">
        <w:rPr>
          <w:rFonts w:ascii="Tahoma" w:hAnsi="Tahoma" w:cs="Tahoma"/>
          <w:color w:val="232323"/>
          <w:sz w:val="24"/>
          <w:szCs w:val="24"/>
          <w:lang w:val="nl-BE"/>
        </w:rPr>
        <w:t>waarvan dit een bondige samenvatting is, vindt u in artikel 53 van het decreet van 25 april 2014 betreffende de omgevingsvergunning en in het bijhorende besluit van de Vlaamse Regering van 27 november 2015.</w:t>
      </w:r>
    </w:p>
    <w:p w:rsidR="000C56ED" w:rsidRPr="00202D91" w:rsidRDefault="000C56ED" w:rsidP="00E46FEE">
      <w:pPr>
        <w:rPr>
          <w:rFonts w:ascii="Tahoma" w:hAnsi="Tahoma" w:cs="Tahoma"/>
          <w:b/>
          <w:sz w:val="24"/>
          <w:szCs w:val="24"/>
        </w:rPr>
      </w:pPr>
    </w:p>
    <w:p w:rsidR="00447FE9" w:rsidRPr="00E46FEE" w:rsidRDefault="00181F17" w:rsidP="00D24BAB">
      <w:pPr>
        <w:outlineLvl w:val="0"/>
        <w:rPr>
          <w:rFonts w:ascii="Tahoma" w:hAnsi="Tahoma" w:cs="Tahoma"/>
          <w:sz w:val="24"/>
          <w:szCs w:val="24"/>
        </w:rPr>
      </w:pPr>
      <w:r w:rsidRPr="00E46FEE">
        <w:rPr>
          <w:rFonts w:ascii="Tahoma" w:hAnsi="Tahoma" w:cs="Tahoma"/>
          <w:sz w:val="24"/>
          <w:szCs w:val="24"/>
          <w:lang w:val="nl-BE"/>
        </w:rPr>
        <w:t xml:space="preserve">Te </w:t>
      </w:r>
      <w:r>
        <w:rPr>
          <w:rFonts w:ascii="Tahoma" w:hAnsi="Tahoma" w:cs="Tahoma"/>
          <w:sz w:val="24"/>
          <w:szCs w:val="24"/>
          <w:lang w:val="nl-BE"/>
        </w:rPr>
        <w:t>Berlare</w:t>
      </w:r>
      <w:r w:rsidRPr="00E46FEE">
        <w:rPr>
          <w:rFonts w:ascii="Tahoma" w:hAnsi="Tahoma" w:cs="Tahoma"/>
          <w:sz w:val="24"/>
          <w:szCs w:val="24"/>
          <w:lang w:val="nl-BE"/>
        </w:rPr>
        <w:t xml:space="preserve">, op </w:t>
      </w:r>
      <w:r w:rsidRPr="00E46FEE">
        <w:rPr>
          <w:rFonts w:ascii="Tahoma" w:hAnsi="Tahoma" w:cs="Tahoma"/>
          <w:noProof/>
          <w:sz w:val="24"/>
          <w:szCs w:val="24"/>
          <w:lang w:val="nl-BE"/>
        </w:rPr>
        <w:t>18 april 2019</w:t>
      </w:r>
    </w:p>
    <w:sectPr w:rsidR="00447FE9" w:rsidRPr="00E46FEE" w:rsidSect="00E46FEE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1F17">
      <w:r>
        <w:separator/>
      </w:r>
    </w:p>
  </w:endnote>
  <w:endnote w:type="continuationSeparator" w:id="0">
    <w:p w:rsidR="00000000" w:rsidRDefault="001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1F17">
      <w:r>
        <w:separator/>
      </w:r>
    </w:p>
  </w:footnote>
  <w:footnote w:type="continuationSeparator" w:id="0">
    <w:p w:rsidR="00000000" w:rsidRDefault="0018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EE" w:rsidRPr="003E2E48" w:rsidRDefault="00181F17" w:rsidP="004D37D9">
    <w:pPr>
      <w:pStyle w:val="Koptekst"/>
      <w:tabs>
        <w:tab w:val="clear" w:pos="4536"/>
        <w:tab w:val="clear" w:pos="9072"/>
        <w:tab w:val="left" w:pos="6225"/>
      </w:tabs>
      <w:jc w:val="center"/>
      <w:rPr>
        <w:rFonts w:ascii="Tahoma" w:hAnsi="Tahoma" w:cs="Tahoma"/>
        <w:sz w:val="73"/>
        <w:szCs w:val="73"/>
      </w:rPr>
    </w:pPr>
    <w:r w:rsidRPr="003E2E48">
      <w:rPr>
        <w:rFonts w:ascii="Tahoma" w:hAnsi="Tahoma" w:cs="Tahoma"/>
        <w:noProof/>
        <w:color w:val="000000" w:themeColor="text1"/>
        <w:sz w:val="73"/>
        <w:szCs w:val="73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-40005</wp:posOffset>
          </wp:positionV>
          <wp:extent cx="950595" cy="1438275"/>
          <wp:effectExtent l="0" t="0" r="1905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979089" name="BERLARE_TYPO4c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ED" w:rsidRPr="00F71260">
      <w:rPr>
        <w:rFonts w:ascii="Arial" w:hAnsi="Arial" w:cs="Arial"/>
        <w:b/>
        <w:sz w:val="40"/>
        <w:szCs w:val="40"/>
        <w:lang w:val="nl-BE"/>
      </w:rPr>
      <w:br/>
    </w:r>
    <w:r w:rsidRPr="004D37D9">
      <w:rPr>
        <w:rFonts w:ascii="Tahoma" w:hAnsi="Tahoma" w:cs="Tahoma"/>
        <w:b/>
        <w:sz w:val="96"/>
        <w:szCs w:val="73"/>
        <w:lang w:val="nl-BE"/>
      </w:rPr>
      <w:t>BEKENDMAKING</w:t>
    </w:r>
    <w:r w:rsidR="00127DD3" w:rsidRPr="004D37D9">
      <w:rPr>
        <w:rFonts w:ascii="Tahoma" w:hAnsi="Tahoma" w:cs="Tahoma"/>
        <w:b/>
        <w:sz w:val="56"/>
        <w:szCs w:val="73"/>
        <w:lang w:val="nl-BE"/>
      </w:rPr>
      <w:t xml:space="preserve"> </w:t>
    </w:r>
    <w:r w:rsidR="004D37D9" w:rsidRPr="004D37D9">
      <w:rPr>
        <w:rFonts w:ascii="Tahoma" w:hAnsi="Tahoma" w:cs="Tahoma"/>
        <w:b/>
        <w:sz w:val="56"/>
        <w:szCs w:val="73"/>
        <w:lang w:val="nl-BE"/>
      </w:rPr>
      <w:br/>
      <w:t>BESLISSING OMGEVINGSVERGUNNING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B0221"/>
    <w:multiLevelType w:val="hybridMultilevel"/>
    <w:tmpl w:val="8AD0BCB4"/>
    <w:lvl w:ilvl="0" w:tplc="12C808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6D8CF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63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05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80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68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87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8F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05FF"/>
    <w:multiLevelType w:val="hybridMultilevel"/>
    <w:tmpl w:val="506E0E2A"/>
    <w:lvl w:ilvl="0" w:tplc="91948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08602" w:tentative="1">
      <w:start w:val="1"/>
      <w:numFmt w:val="lowerLetter"/>
      <w:lvlText w:val="%2."/>
      <w:lvlJc w:val="left"/>
      <w:pPr>
        <w:ind w:left="1440" w:hanging="360"/>
      </w:pPr>
    </w:lvl>
    <w:lvl w:ilvl="2" w:tplc="8E7816A6" w:tentative="1">
      <w:start w:val="1"/>
      <w:numFmt w:val="lowerRoman"/>
      <w:lvlText w:val="%3."/>
      <w:lvlJc w:val="right"/>
      <w:pPr>
        <w:ind w:left="2160" w:hanging="180"/>
      </w:pPr>
    </w:lvl>
    <w:lvl w:ilvl="3" w:tplc="358A486E" w:tentative="1">
      <w:start w:val="1"/>
      <w:numFmt w:val="decimal"/>
      <w:lvlText w:val="%4."/>
      <w:lvlJc w:val="left"/>
      <w:pPr>
        <w:ind w:left="2880" w:hanging="360"/>
      </w:pPr>
    </w:lvl>
    <w:lvl w:ilvl="4" w:tplc="26C6D88E" w:tentative="1">
      <w:start w:val="1"/>
      <w:numFmt w:val="lowerLetter"/>
      <w:lvlText w:val="%5."/>
      <w:lvlJc w:val="left"/>
      <w:pPr>
        <w:ind w:left="3600" w:hanging="360"/>
      </w:pPr>
    </w:lvl>
    <w:lvl w:ilvl="5" w:tplc="4490D2DA" w:tentative="1">
      <w:start w:val="1"/>
      <w:numFmt w:val="lowerRoman"/>
      <w:lvlText w:val="%6."/>
      <w:lvlJc w:val="right"/>
      <w:pPr>
        <w:ind w:left="4320" w:hanging="180"/>
      </w:pPr>
    </w:lvl>
    <w:lvl w:ilvl="6" w:tplc="ACF4C074" w:tentative="1">
      <w:start w:val="1"/>
      <w:numFmt w:val="decimal"/>
      <w:lvlText w:val="%7."/>
      <w:lvlJc w:val="left"/>
      <w:pPr>
        <w:ind w:left="5040" w:hanging="360"/>
      </w:pPr>
    </w:lvl>
    <w:lvl w:ilvl="7" w:tplc="BB52ECF4" w:tentative="1">
      <w:start w:val="1"/>
      <w:numFmt w:val="lowerLetter"/>
      <w:lvlText w:val="%8."/>
      <w:lvlJc w:val="left"/>
      <w:pPr>
        <w:ind w:left="5760" w:hanging="360"/>
      </w:pPr>
    </w:lvl>
    <w:lvl w:ilvl="8" w:tplc="FBE63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B6D"/>
    <w:multiLevelType w:val="hybridMultilevel"/>
    <w:tmpl w:val="D598D886"/>
    <w:lvl w:ilvl="0" w:tplc="8F9E2E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ED0E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E5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8F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4C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A8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C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3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2A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E"/>
    <w:rsid w:val="00056C58"/>
    <w:rsid w:val="000C2DCD"/>
    <w:rsid w:val="000C56ED"/>
    <w:rsid w:val="000E1770"/>
    <w:rsid w:val="00127DD3"/>
    <w:rsid w:val="00181F17"/>
    <w:rsid w:val="001A70D3"/>
    <w:rsid w:val="00202D91"/>
    <w:rsid w:val="0034086B"/>
    <w:rsid w:val="00364B26"/>
    <w:rsid w:val="003E2E48"/>
    <w:rsid w:val="00447FE9"/>
    <w:rsid w:val="00451D72"/>
    <w:rsid w:val="004529E8"/>
    <w:rsid w:val="004D1A23"/>
    <w:rsid w:val="004D37D9"/>
    <w:rsid w:val="004D7808"/>
    <w:rsid w:val="00555D6B"/>
    <w:rsid w:val="00557D19"/>
    <w:rsid w:val="005631DD"/>
    <w:rsid w:val="005741F4"/>
    <w:rsid w:val="005961EC"/>
    <w:rsid w:val="005B5062"/>
    <w:rsid w:val="005B53BF"/>
    <w:rsid w:val="00603E27"/>
    <w:rsid w:val="0067243A"/>
    <w:rsid w:val="00673784"/>
    <w:rsid w:val="00674BC0"/>
    <w:rsid w:val="006D1937"/>
    <w:rsid w:val="006E6CA6"/>
    <w:rsid w:val="00710508"/>
    <w:rsid w:val="00894449"/>
    <w:rsid w:val="008B56C1"/>
    <w:rsid w:val="00903CA0"/>
    <w:rsid w:val="009A7305"/>
    <w:rsid w:val="00A10BCB"/>
    <w:rsid w:val="00B45100"/>
    <w:rsid w:val="00B6459A"/>
    <w:rsid w:val="00B9151C"/>
    <w:rsid w:val="00BD2EEA"/>
    <w:rsid w:val="00CD3E63"/>
    <w:rsid w:val="00CE372E"/>
    <w:rsid w:val="00D171D6"/>
    <w:rsid w:val="00D24BAB"/>
    <w:rsid w:val="00DA46EE"/>
    <w:rsid w:val="00DD1F10"/>
    <w:rsid w:val="00DD2167"/>
    <w:rsid w:val="00E12565"/>
    <w:rsid w:val="00E46FEE"/>
    <w:rsid w:val="00F075BE"/>
    <w:rsid w:val="00F36D70"/>
    <w:rsid w:val="00F67F12"/>
    <w:rsid w:val="00F71260"/>
    <w:rsid w:val="00F8017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AA5D-5A8D-4275-BDEE-058D4EDE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46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6FE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46F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6FE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27DD3"/>
    <w:pPr>
      <w:ind w:left="720"/>
      <w:contextualSpacing/>
    </w:pPr>
  </w:style>
  <w:style w:type="paragraph" w:customStyle="1" w:styleId="Cobra">
    <w:name w:val="Cobra"/>
    <w:basedOn w:val="Standaard"/>
    <w:next w:val="Standaard"/>
    <w:autoRedefine/>
    <w:qFormat/>
    <w:rsid w:val="00BD2EEA"/>
    <w:rPr>
      <w:rFonts w:ascii="Tahoma" w:eastAsiaTheme="minorHAnsi" w:hAnsi="Tahoma" w:cstheme="minorBidi"/>
      <w:lang w:val="nl-BE" w:eastAsia="en-US"/>
    </w:rPr>
  </w:style>
  <w:style w:type="paragraph" w:styleId="Plattetekst">
    <w:name w:val="Body Text"/>
    <w:basedOn w:val="Standaard"/>
    <w:link w:val="PlattetekstChar"/>
    <w:uiPriority w:val="1"/>
    <w:qFormat/>
    <w:rsid w:val="00CD3E63"/>
    <w:pPr>
      <w:widowControl w:val="0"/>
      <w:ind w:left="116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D3E63"/>
    <w:rPr>
      <w:rFonts w:ascii="Arial" w:eastAsia="Arial" w:hAnsi="Arial"/>
      <w:lang w:val="en-US"/>
    </w:rPr>
  </w:style>
  <w:style w:type="character" w:styleId="Hyperlink">
    <w:name w:val="Hyperlink"/>
    <w:basedOn w:val="Standaardalinea-lettertype"/>
    <w:uiPriority w:val="99"/>
    <w:unhideWhenUsed/>
    <w:rsid w:val="004D1A2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F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F17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6A3C-FA39-4733-888F-4EB21DB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Taelemans</dc:creator>
  <cp:lastModifiedBy>Katrien De Witte</cp:lastModifiedBy>
  <cp:revision>16</cp:revision>
  <cp:lastPrinted>2019-04-15T07:26:00Z</cp:lastPrinted>
  <dcterms:created xsi:type="dcterms:W3CDTF">2018-04-03T08:14:00Z</dcterms:created>
  <dcterms:modified xsi:type="dcterms:W3CDTF">2019-04-15T07:27:00Z</dcterms:modified>
</cp:coreProperties>
</file>